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4434" w:rsidRPr="00E74434" w:rsidP="00E7443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E74434"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 w:rsidR="00D1547F">
        <w:rPr>
          <w:rFonts w:ascii="Times New Roman" w:eastAsia="Times New Roman" w:hAnsi="Times New Roman" w:cs="Times New Roman"/>
          <w:sz w:val="26"/>
          <w:szCs w:val="26"/>
        </w:rPr>
        <w:t>*</w:t>
      </w:r>
    </w:p>
    <w:p w:rsidR="00E74434" w:rsidRPr="00E74434" w:rsidP="00E7443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E74434">
        <w:rPr>
          <w:rFonts w:ascii="Times New Roman" w:eastAsia="Times New Roman" w:hAnsi="Times New Roman" w:cs="Times New Roman"/>
          <w:sz w:val="26"/>
          <w:szCs w:val="26"/>
        </w:rPr>
        <w:t>дело</w:t>
      </w:r>
      <w:r w:rsidRPr="00E74434">
        <w:rPr>
          <w:rFonts w:ascii="Times New Roman" w:eastAsia="Times New Roman" w:hAnsi="Times New Roman" w:cs="Times New Roman"/>
          <w:caps/>
          <w:sz w:val="26"/>
          <w:szCs w:val="26"/>
        </w:rPr>
        <w:t xml:space="preserve"> № </w:t>
      </w:r>
      <w:r w:rsidR="00D1547F">
        <w:rPr>
          <w:rFonts w:ascii="Times New Roman" w:eastAsia="Times New Roman" w:hAnsi="Times New Roman" w:cs="Times New Roman"/>
          <w:caps/>
          <w:sz w:val="26"/>
          <w:szCs w:val="26"/>
        </w:rPr>
        <w:t>*</w:t>
      </w:r>
    </w:p>
    <w:p w:rsidR="00E74434" w:rsidRPr="00E74434" w:rsidP="00E7443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pacing w:val="40"/>
          <w:sz w:val="26"/>
          <w:szCs w:val="26"/>
        </w:rPr>
      </w:pPr>
      <w:r w:rsidRPr="00E74434">
        <w:rPr>
          <w:rFonts w:ascii="Times New Roman" w:eastAsia="Times New Roman" w:hAnsi="Times New Roman" w:cs="Times New Roman"/>
          <w:caps/>
          <w:spacing w:val="40"/>
          <w:sz w:val="26"/>
          <w:szCs w:val="26"/>
        </w:rPr>
        <w:t>Р</w:t>
      </w:r>
      <w:r w:rsidRPr="00E74434">
        <w:rPr>
          <w:rFonts w:ascii="Times New Roman" w:eastAsia="Times New Roman" w:hAnsi="Times New Roman" w:cs="Times New Roman"/>
          <w:spacing w:val="40"/>
          <w:sz w:val="26"/>
          <w:szCs w:val="26"/>
        </w:rPr>
        <w:t>ЕШЕНИЕ</w:t>
      </w:r>
    </w:p>
    <w:p w:rsidR="00E74434" w:rsidRPr="00F93BF2" w:rsidP="00E7443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4434"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 w:rsidR="00E74434" w:rsidRPr="00F93BF2" w:rsidP="00E7443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F93BF2">
        <w:rPr>
          <w:rFonts w:ascii="Times New Roman" w:hAnsi="Times New Roman" w:cs="Times New Roman"/>
          <w:sz w:val="26"/>
          <w:szCs w:val="26"/>
        </w:rPr>
        <w:t>Резолютивная часть</w:t>
      </w:r>
    </w:p>
    <w:p w:rsidR="00E74434" w:rsidRPr="00E74434" w:rsidP="00E74434">
      <w:pPr>
        <w:tabs>
          <w:tab w:val="right" w:pos="9355"/>
        </w:tabs>
        <w:spacing w:before="60" w:after="6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E74434">
        <w:rPr>
          <w:rFonts w:ascii="Times New Roman" w:eastAsia="Times New Roman" w:hAnsi="Times New Roman" w:cs="Times New Roman"/>
          <w:sz w:val="26"/>
          <w:szCs w:val="26"/>
        </w:rPr>
        <w:t>городское поселение Приобье</w:t>
      </w:r>
      <w:r w:rsidRPr="00E74434">
        <w:rPr>
          <w:rFonts w:ascii="Times New Roman" w:eastAsia="Times New Roman" w:hAnsi="Times New Roman" w:cs="Times New Roman"/>
          <w:sz w:val="26"/>
          <w:szCs w:val="26"/>
        </w:rPr>
        <w:tab/>
        <w:t xml:space="preserve">   24 января 2023 года</w:t>
      </w:r>
    </w:p>
    <w:p w:rsidR="00E74434" w:rsidRPr="00E74434" w:rsidP="00E744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434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Октябрьского судебного района Ханты-Мансийского автономного округа – Югры Малаев А.П., при секретаре Андреевой Н.Ю., </w:t>
      </w:r>
    </w:p>
    <w:p w:rsidR="00E74434" w:rsidRPr="00E74434" w:rsidP="00E744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434">
        <w:rPr>
          <w:rFonts w:ascii="Times New Roman" w:eastAsia="Times New Roman" w:hAnsi="Times New Roman" w:cs="Times New Roman"/>
          <w:sz w:val="26"/>
          <w:szCs w:val="26"/>
        </w:rPr>
        <w:t>с участием ответчика,</w:t>
      </w:r>
    </w:p>
    <w:p w:rsidR="00E74434" w:rsidRPr="00F93BF2" w:rsidP="00E74434">
      <w:pPr>
        <w:pStyle w:val="Title"/>
        <w:ind w:right="-143" w:firstLine="708"/>
        <w:jc w:val="both"/>
        <w:rPr>
          <w:b w:val="0"/>
          <w:i w:val="0"/>
          <w:caps/>
          <w:sz w:val="26"/>
          <w:szCs w:val="26"/>
        </w:rPr>
      </w:pPr>
      <w:r w:rsidRPr="00F93BF2">
        <w:rPr>
          <w:b w:val="0"/>
          <w:i w:val="0"/>
          <w:sz w:val="26"/>
          <w:szCs w:val="26"/>
        </w:rPr>
        <w:t xml:space="preserve">рассмотрев в открытом судебном заседании гражданское дело по иску публичного акционерного общества Банк </w:t>
      </w:r>
      <w:r w:rsidRPr="00F93BF2">
        <w:rPr>
          <w:b w:val="0"/>
          <w:i w:val="0"/>
          <w:sz w:val="26"/>
          <w:szCs w:val="26"/>
        </w:rPr>
        <w:t>Синара</w:t>
      </w:r>
      <w:r w:rsidRPr="00F93BF2">
        <w:rPr>
          <w:b w:val="0"/>
          <w:i w:val="0"/>
          <w:sz w:val="26"/>
          <w:szCs w:val="26"/>
        </w:rPr>
        <w:t xml:space="preserve"> к </w:t>
      </w:r>
      <w:r w:rsidRPr="00F93BF2">
        <w:rPr>
          <w:b w:val="0"/>
          <w:i w:val="0"/>
          <w:sz w:val="26"/>
          <w:szCs w:val="26"/>
        </w:rPr>
        <w:t>Ронжиной</w:t>
      </w:r>
      <w:r w:rsidRPr="00F93BF2">
        <w:rPr>
          <w:b w:val="0"/>
          <w:i w:val="0"/>
          <w:sz w:val="26"/>
          <w:szCs w:val="26"/>
        </w:rPr>
        <w:t xml:space="preserve"> Жанне Михайловне о взыскании процентов за пользование чужими денежными средствами</w:t>
      </w:r>
    </w:p>
    <w:p w:rsidR="007101F3" w:rsidRPr="00F93BF2" w:rsidP="00E74434">
      <w:pPr>
        <w:pStyle w:val="BodyTextIndent"/>
        <w:rPr>
          <w:sz w:val="26"/>
          <w:szCs w:val="26"/>
        </w:rPr>
      </w:pPr>
      <w:r w:rsidRPr="00F93BF2">
        <w:rPr>
          <w:sz w:val="26"/>
          <w:szCs w:val="26"/>
        </w:rPr>
        <w:t>р</w:t>
      </w:r>
      <w:r w:rsidRPr="00F93BF2">
        <w:rPr>
          <w:sz w:val="26"/>
          <w:szCs w:val="26"/>
        </w:rPr>
        <w:t>уководствуясь ст</w:t>
      </w:r>
      <w:r w:rsidRPr="00F93BF2" w:rsidR="00E74434">
        <w:rPr>
          <w:sz w:val="26"/>
          <w:szCs w:val="26"/>
        </w:rPr>
        <w:t>атьями</w:t>
      </w:r>
      <w:r w:rsidRPr="00F93BF2">
        <w:rPr>
          <w:sz w:val="26"/>
          <w:szCs w:val="26"/>
        </w:rPr>
        <w:t xml:space="preserve"> 194-197 </w:t>
      </w:r>
      <w:r w:rsidRPr="00F93BF2" w:rsidR="00E74434">
        <w:rPr>
          <w:sz w:val="26"/>
          <w:szCs w:val="26"/>
        </w:rPr>
        <w:t>Гражданского процессуального кодекса Российской Федерации</w:t>
      </w:r>
      <w:r w:rsidRPr="00F93BF2">
        <w:rPr>
          <w:sz w:val="26"/>
          <w:szCs w:val="26"/>
        </w:rPr>
        <w:t>,</w:t>
      </w:r>
    </w:p>
    <w:p w:rsidR="00502080" w:rsidRPr="00F93BF2" w:rsidP="00E74434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93BF2">
        <w:rPr>
          <w:rFonts w:ascii="Times New Roman" w:eastAsia="Times New Roman" w:hAnsi="Times New Roman" w:cs="Times New Roman"/>
          <w:spacing w:val="40"/>
          <w:sz w:val="26"/>
          <w:szCs w:val="26"/>
        </w:rPr>
        <w:t>решил</w:t>
      </w:r>
      <w:r w:rsidRPr="00F93BF2">
        <w:rPr>
          <w:rFonts w:ascii="Times New Roman" w:hAnsi="Times New Roman" w:cs="Times New Roman"/>
          <w:sz w:val="26"/>
          <w:szCs w:val="26"/>
        </w:rPr>
        <w:t>:</w:t>
      </w:r>
    </w:p>
    <w:p w:rsidR="00E74434" w:rsidRPr="00F93BF2" w:rsidP="00E74434">
      <w:pPr>
        <w:pStyle w:val="a1"/>
        <w:spacing w:after="0" w:line="240" w:lineRule="auto"/>
        <w:ind w:right="-1" w:firstLine="709"/>
        <w:jc w:val="both"/>
        <w:rPr>
          <w:sz w:val="26"/>
          <w:szCs w:val="26"/>
        </w:rPr>
      </w:pPr>
      <w:r w:rsidRPr="00F93BF2">
        <w:rPr>
          <w:sz w:val="26"/>
          <w:szCs w:val="26"/>
        </w:rPr>
        <w:t xml:space="preserve">исковые требования публичного акционерного общества Банк </w:t>
      </w:r>
      <w:r w:rsidRPr="00F93BF2">
        <w:rPr>
          <w:sz w:val="26"/>
          <w:szCs w:val="26"/>
        </w:rPr>
        <w:t>Синара</w:t>
      </w:r>
      <w:r w:rsidRPr="00F93BF2">
        <w:rPr>
          <w:sz w:val="26"/>
          <w:szCs w:val="26"/>
        </w:rPr>
        <w:t xml:space="preserve"> к </w:t>
      </w:r>
      <w:r w:rsidRPr="00F93BF2">
        <w:rPr>
          <w:sz w:val="26"/>
          <w:szCs w:val="26"/>
        </w:rPr>
        <w:t>Ронжиной</w:t>
      </w:r>
      <w:r w:rsidRPr="00F93BF2">
        <w:rPr>
          <w:sz w:val="26"/>
          <w:szCs w:val="26"/>
        </w:rPr>
        <w:t xml:space="preserve"> Жанне Михайловне о взыскании процентов за пользование чужими денежными средствами </w:t>
      </w:r>
      <w:r w:rsidRPr="00F93BF2">
        <w:rPr>
          <w:spacing w:val="-4"/>
          <w:sz w:val="26"/>
          <w:szCs w:val="26"/>
        </w:rPr>
        <w:t>удовлетворить частично</w:t>
      </w:r>
      <w:r w:rsidRPr="00F93BF2">
        <w:rPr>
          <w:sz w:val="26"/>
          <w:szCs w:val="26"/>
        </w:rPr>
        <w:t xml:space="preserve">. </w:t>
      </w:r>
    </w:p>
    <w:p w:rsidR="00A17A20" w:rsidRPr="00F93BF2" w:rsidP="00E74434">
      <w:pPr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BF2">
        <w:rPr>
          <w:rFonts w:ascii="Times New Roman" w:hAnsi="Times New Roman" w:cs="Times New Roman"/>
          <w:spacing w:val="-4"/>
          <w:sz w:val="26"/>
          <w:szCs w:val="26"/>
        </w:rPr>
        <w:t xml:space="preserve">Взыскать с </w:t>
      </w:r>
      <w:r w:rsidRPr="00F93BF2">
        <w:rPr>
          <w:rFonts w:ascii="Times New Roman" w:hAnsi="Times New Roman" w:cs="Times New Roman"/>
          <w:sz w:val="26"/>
          <w:szCs w:val="26"/>
        </w:rPr>
        <w:t>Ронжиной</w:t>
      </w:r>
      <w:r w:rsidRPr="00F93BF2">
        <w:rPr>
          <w:rFonts w:ascii="Times New Roman" w:hAnsi="Times New Roman" w:cs="Times New Roman"/>
          <w:sz w:val="26"/>
          <w:szCs w:val="26"/>
        </w:rPr>
        <w:t xml:space="preserve"> Жанны Михайловны, </w:t>
      </w:r>
      <w:r w:rsidR="00D1547F">
        <w:rPr>
          <w:rFonts w:ascii="Times New Roman" w:hAnsi="Times New Roman" w:cs="Times New Roman"/>
          <w:sz w:val="26"/>
          <w:szCs w:val="26"/>
        </w:rPr>
        <w:t>*</w:t>
      </w:r>
      <w:r w:rsidRPr="00F93BF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93BF2">
        <w:rPr>
          <w:rFonts w:ascii="Times New Roman" w:hAnsi="Times New Roman" w:cs="Times New Roman"/>
          <w:spacing w:val="-4"/>
          <w:sz w:val="26"/>
          <w:szCs w:val="26"/>
        </w:rPr>
        <w:t xml:space="preserve"> рождения, уроженки </w:t>
      </w:r>
      <w:r w:rsidR="00D1547F">
        <w:rPr>
          <w:rFonts w:ascii="Times New Roman" w:hAnsi="Times New Roman" w:cs="Times New Roman"/>
          <w:spacing w:val="-4"/>
          <w:sz w:val="26"/>
          <w:szCs w:val="26"/>
        </w:rPr>
        <w:t>*</w:t>
      </w:r>
      <w:r w:rsidRPr="00F93BF2">
        <w:rPr>
          <w:rFonts w:ascii="Times New Roman" w:hAnsi="Times New Roman" w:cs="Times New Roman"/>
          <w:spacing w:val="-4"/>
          <w:sz w:val="26"/>
          <w:szCs w:val="26"/>
        </w:rPr>
        <w:t xml:space="preserve">, (идентификаторы: </w:t>
      </w:r>
      <w:r w:rsidR="00D1547F">
        <w:rPr>
          <w:rFonts w:ascii="Times New Roman" w:hAnsi="Times New Roman" w:cs="Times New Roman"/>
          <w:spacing w:val="-4"/>
          <w:sz w:val="26"/>
          <w:szCs w:val="26"/>
        </w:rPr>
        <w:t>*</w:t>
      </w:r>
      <w:r w:rsidRPr="00F93BF2">
        <w:rPr>
          <w:rFonts w:ascii="Times New Roman" w:hAnsi="Times New Roman" w:cs="Times New Roman"/>
          <w:spacing w:val="-4"/>
          <w:sz w:val="26"/>
          <w:szCs w:val="26"/>
        </w:rPr>
        <w:t xml:space="preserve">) в пользу </w:t>
      </w:r>
      <w:r w:rsidRPr="00F93BF2">
        <w:rPr>
          <w:rFonts w:ascii="Times New Roman" w:hAnsi="Times New Roman" w:cs="Times New Roman"/>
          <w:sz w:val="26"/>
          <w:szCs w:val="26"/>
        </w:rPr>
        <w:t xml:space="preserve">публичного акционерного общества Банк </w:t>
      </w:r>
      <w:r w:rsidRPr="00F93BF2">
        <w:rPr>
          <w:rFonts w:ascii="Times New Roman" w:hAnsi="Times New Roman" w:cs="Times New Roman"/>
          <w:sz w:val="26"/>
          <w:szCs w:val="26"/>
        </w:rPr>
        <w:t>Синара</w:t>
      </w:r>
      <w:r w:rsidRPr="00F93BF2">
        <w:rPr>
          <w:rFonts w:ascii="Times New Roman" w:hAnsi="Times New Roman" w:cs="Times New Roman"/>
          <w:spacing w:val="-4"/>
          <w:sz w:val="26"/>
          <w:szCs w:val="26"/>
        </w:rPr>
        <w:t xml:space="preserve"> (ИНН/ОГРН </w:t>
      </w:r>
      <w:r w:rsidR="00D1547F">
        <w:rPr>
          <w:rFonts w:ascii="Times New Roman" w:hAnsi="Times New Roman" w:cs="Times New Roman"/>
          <w:spacing w:val="-4"/>
          <w:sz w:val="26"/>
          <w:szCs w:val="26"/>
        </w:rPr>
        <w:t>**</w:t>
      </w:r>
      <w:r w:rsidRPr="00F93BF2">
        <w:rPr>
          <w:rFonts w:ascii="Times New Roman" w:hAnsi="Times New Roman" w:cs="Times New Roman"/>
          <w:spacing w:val="-4"/>
          <w:sz w:val="26"/>
          <w:szCs w:val="26"/>
        </w:rPr>
        <w:t xml:space="preserve">) проценты </w:t>
      </w:r>
      <w:r w:rsidRPr="00F93BF2">
        <w:rPr>
          <w:rFonts w:ascii="Times New Roman" w:hAnsi="Times New Roman" w:cs="Times New Roman"/>
          <w:sz w:val="26"/>
          <w:szCs w:val="26"/>
        </w:rPr>
        <w:t>за пользование чужими денежными средствами</w:t>
      </w:r>
      <w:r w:rsidRPr="00F93BF2">
        <w:rPr>
          <w:rFonts w:ascii="Times New Roman" w:hAnsi="Times New Roman" w:cs="Times New Roman"/>
          <w:spacing w:val="-4"/>
          <w:sz w:val="26"/>
          <w:szCs w:val="26"/>
        </w:rPr>
        <w:t xml:space="preserve"> в порядке статьи 395 Гражданского кодекса Российской Федерации за период с </w:t>
      </w:r>
      <w:r w:rsidRPr="00F93BF2">
        <w:rPr>
          <w:rFonts w:ascii="Times New Roman" w:hAnsi="Times New Roman" w:cs="Times New Roman"/>
          <w:sz w:val="26"/>
          <w:szCs w:val="26"/>
        </w:rPr>
        <w:t>27 октября 2020 года по 31 марта 2022 года</w:t>
      </w:r>
      <w:r w:rsidRPr="00F93BF2">
        <w:rPr>
          <w:rFonts w:ascii="Times New Roman" w:hAnsi="Times New Roman" w:cs="Times New Roman"/>
          <w:spacing w:val="-4"/>
          <w:sz w:val="26"/>
          <w:szCs w:val="26"/>
        </w:rPr>
        <w:t xml:space="preserve"> в размере </w:t>
      </w:r>
      <w:r w:rsidRPr="00F93BF2">
        <w:rPr>
          <w:rFonts w:ascii="Times New Roman" w:hAnsi="Times New Roman" w:cs="Times New Roman"/>
          <w:sz w:val="26"/>
          <w:szCs w:val="26"/>
        </w:rPr>
        <w:t>6 705 рублей 89 копеек</w:t>
      </w:r>
      <w:r w:rsidRPr="00F93BF2">
        <w:rPr>
          <w:rFonts w:ascii="Times New Roman" w:hAnsi="Times New Roman" w:cs="Times New Roman"/>
          <w:spacing w:val="-4"/>
          <w:sz w:val="26"/>
          <w:szCs w:val="26"/>
        </w:rPr>
        <w:t>, расходы по уплате государственной пошлины в размере 400 рублей, всего 7 105 рублей 89 копеек</w:t>
      </w:r>
      <w:r w:rsidRPr="00F93BF2">
        <w:rPr>
          <w:rFonts w:ascii="Times New Roman" w:hAnsi="Times New Roman" w:cs="Times New Roman"/>
          <w:sz w:val="26"/>
          <w:szCs w:val="26"/>
        </w:rPr>
        <w:t>.</w:t>
      </w:r>
    </w:p>
    <w:p w:rsidR="003B1E10" w:rsidRPr="00F93BF2" w:rsidP="00AB499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3BF2">
        <w:rPr>
          <w:rFonts w:ascii="Times New Roman" w:hAnsi="Times New Roman" w:cs="Times New Roman"/>
          <w:bCs/>
          <w:sz w:val="26"/>
          <w:szCs w:val="26"/>
        </w:rPr>
        <w:t>Разъяснить сто</w:t>
      </w:r>
      <w:r w:rsidRPr="00F93BF2" w:rsidR="00F93BF2">
        <w:rPr>
          <w:rFonts w:ascii="Times New Roman" w:hAnsi="Times New Roman" w:cs="Times New Roman"/>
          <w:bCs/>
          <w:sz w:val="26"/>
          <w:szCs w:val="26"/>
        </w:rPr>
        <w:t>ронам, что в соответствии со статьёй</w:t>
      </w:r>
      <w:r w:rsidRPr="00F93BF2">
        <w:rPr>
          <w:rFonts w:ascii="Times New Roman" w:hAnsi="Times New Roman" w:cs="Times New Roman"/>
          <w:bCs/>
          <w:sz w:val="26"/>
          <w:szCs w:val="26"/>
        </w:rPr>
        <w:t xml:space="preserve"> 199 Гражданского процессуального кодекса </w:t>
      </w:r>
      <w:r w:rsidRPr="00F93BF2" w:rsidR="00F93BF2">
        <w:rPr>
          <w:rFonts w:ascii="Times New Roman" w:hAnsi="Times New Roman" w:cs="Times New Roman"/>
          <w:bCs/>
          <w:sz w:val="26"/>
          <w:szCs w:val="26"/>
        </w:rPr>
        <w:t>Российской Федерации</w:t>
      </w:r>
      <w:r w:rsidRPr="00F93BF2">
        <w:rPr>
          <w:rFonts w:ascii="Times New Roman" w:hAnsi="Times New Roman" w:cs="Times New Roman"/>
          <w:bCs/>
          <w:sz w:val="26"/>
          <w:szCs w:val="26"/>
        </w:rPr>
        <w:t>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3B1E10" w:rsidRPr="00F93BF2" w:rsidP="00AB49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3BF2">
        <w:rPr>
          <w:rFonts w:ascii="Times New Roman" w:hAnsi="Times New Roman" w:cs="Times New Roman"/>
          <w:bCs/>
          <w:sz w:val="26"/>
          <w:szCs w:val="26"/>
        </w:rPr>
        <w:t>в течении тр</w:t>
      </w:r>
      <w:r w:rsidR="00F93BF2">
        <w:rPr>
          <w:rFonts w:ascii="Times New Roman" w:hAnsi="Times New Roman" w:cs="Times New Roman"/>
          <w:bCs/>
          <w:sz w:val="26"/>
          <w:szCs w:val="26"/>
        </w:rPr>
        <w:t>ё</w:t>
      </w:r>
      <w:r w:rsidRPr="00F93BF2">
        <w:rPr>
          <w:rFonts w:ascii="Times New Roman" w:hAnsi="Times New Roman" w:cs="Times New Roman"/>
          <w:bCs/>
          <w:sz w:val="26"/>
          <w:szCs w:val="26"/>
        </w:rPr>
        <w:t xml:space="preserve">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3B1E10" w:rsidRPr="00F93BF2" w:rsidP="00AB49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3BF2">
        <w:rPr>
          <w:rFonts w:ascii="Times New Roman" w:hAnsi="Times New Roman" w:cs="Times New Roman"/>
          <w:bCs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3B1E10" w:rsidRPr="00F93BF2" w:rsidP="00AB499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BF2">
        <w:rPr>
          <w:rFonts w:ascii="Times New Roman" w:hAnsi="Times New Roman" w:cs="Times New Roman"/>
          <w:bCs/>
          <w:sz w:val="26"/>
          <w:szCs w:val="26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3B1E10" w:rsidRPr="00F93BF2" w:rsidP="00AB499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3BF2">
        <w:rPr>
          <w:rFonts w:ascii="Times New Roman" w:hAnsi="Times New Roman" w:cs="Times New Roman"/>
          <w:sz w:val="26"/>
          <w:szCs w:val="26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1A0E46" w:rsidRPr="00F93BF2" w:rsidP="00AB4999">
      <w:pPr>
        <w:spacing w:after="0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5ABF" w:rsidP="00835D31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E0645" w:rsidRPr="00F93BF2" w:rsidP="00835D31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3BF2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F93BF2">
        <w:rPr>
          <w:rFonts w:ascii="Times New Roman" w:hAnsi="Times New Roman" w:cs="Times New Roman"/>
          <w:sz w:val="26"/>
          <w:szCs w:val="26"/>
        </w:rPr>
        <w:tab/>
      </w:r>
      <w:r w:rsidRPr="00F93BF2" w:rsidR="00607FA0">
        <w:rPr>
          <w:rFonts w:ascii="Times New Roman" w:hAnsi="Times New Roman" w:cs="Times New Roman"/>
          <w:sz w:val="26"/>
          <w:szCs w:val="26"/>
        </w:rPr>
        <w:t>А.П. Малаев</w:t>
      </w:r>
    </w:p>
    <w:sectPr w:rsidSect="00F93B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52C4"/>
    <w:rsid w:val="00020129"/>
    <w:rsid w:val="00050937"/>
    <w:rsid w:val="00054068"/>
    <w:rsid w:val="00057DE2"/>
    <w:rsid w:val="00063CB6"/>
    <w:rsid w:val="000A396C"/>
    <w:rsid w:val="000C6078"/>
    <w:rsid w:val="000C6424"/>
    <w:rsid w:val="000E4CE8"/>
    <w:rsid w:val="000F5A51"/>
    <w:rsid w:val="0011564F"/>
    <w:rsid w:val="00160547"/>
    <w:rsid w:val="00193345"/>
    <w:rsid w:val="001A0E46"/>
    <w:rsid w:val="00213C5B"/>
    <w:rsid w:val="00241790"/>
    <w:rsid w:val="002B440F"/>
    <w:rsid w:val="002C5A60"/>
    <w:rsid w:val="00302480"/>
    <w:rsid w:val="003226CE"/>
    <w:rsid w:val="0035291A"/>
    <w:rsid w:val="003B1E10"/>
    <w:rsid w:val="003F085D"/>
    <w:rsid w:val="003F2B4D"/>
    <w:rsid w:val="003F7A10"/>
    <w:rsid w:val="00407067"/>
    <w:rsid w:val="004275C8"/>
    <w:rsid w:val="004A734B"/>
    <w:rsid w:val="004E56C4"/>
    <w:rsid w:val="004E709F"/>
    <w:rsid w:val="00502080"/>
    <w:rsid w:val="00545558"/>
    <w:rsid w:val="00570750"/>
    <w:rsid w:val="00573FEF"/>
    <w:rsid w:val="005D1B58"/>
    <w:rsid w:val="005F0E34"/>
    <w:rsid w:val="00607FA0"/>
    <w:rsid w:val="00614CBF"/>
    <w:rsid w:val="00633BE5"/>
    <w:rsid w:val="00671470"/>
    <w:rsid w:val="00686F18"/>
    <w:rsid w:val="00690D25"/>
    <w:rsid w:val="006A5E21"/>
    <w:rsid w:val="006B4D0E"/>
    <w:rsid w:val="0070338C"/>
    <w:rsid w:val="007101F3"/>
    <w:rsid w:val="007B1CE3"/>
    <w:rsid w:val="007E0645"/>
    <w:rsid w:val="007E6688"/>
    <w:rsid w:val="00805EEC"/>
    <w:rsid w:val="00835D31"/>
    <w:rsid w:val="00844568"/>
    <w:rsid w:val="00846FD3"/>
    <w:rsid w:val="00870454"/>
    <w:rsid w:val="00880DCD"/>
    <w:rsid w:val="008A63C2"/>
    <w:rsid w:val="008F500F"/>
    <w:rsid w:val="00935ABF"/>
    <w:rsid w:val="009410B3"/>
    <w:rsid w:val="009B28B0"/>
    <w:rsid w:val="009C22D4"/>
    <w:rsid w:val="009C2C5E"/>
    <w:rsid w:val="009E5009"/>
    <w:rsid w:val="00A17A20"/>
    <w:rsid w:val="00A57230"/>
    <w:rsid w:val="00A83EFA"/>
    <w:rsid w:val="00AB4999"/>
    <w:rsid w:val="00AE629E"/>
    <w:rsid w:val="00AF3617"/>
    <w:rsid w:val="00AF747F"/>
    <w:rsid w:val="00BC6BD1"/>
    <w:rsid w:val="00BE0ECB"/>
    <w:rsid w:val="00BF3551"/>
    <w:rsid w:val="00C61F5E"/>
    <w:rsid w:val="00C652DE"/>
    <w:rsid w:val="00C872C8"/>
    <w:rsid w:val="00CA4019"/>
    <w:rsid w:val="00D1547F"/>
    <w:rsid w:val="00D21843"/>
    <w:rsid w:val="00D53C71"/>
    <w:rsid w:val="00D81774"/>
    <w:rsid w:val="00D838B7"/>
    <w:rsid w:val="00D91B8C"/>
    <w:rsid w:val="00DB753D"/>
    <w:rsid w:val="00DC28FF"/>
    <w:rsid w:val="00DE6176"/>
    <w:rsid w:val="00DF74E9"/>
    <w:rsid w:val="00E11EF7"/>
    <w:rsid w:val="00E5041D"/>
    <w:rsid w:val="00E74434"/>
    <w:rsid w:val="00E91462"/>
    <w:rsid w:val="00F2504C"/>
    <w:rsid w:val="00F470F4"/>
    <w:rsid w:val="00F75519"/>
    <w:rsid w:val="00F93BF2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64A64-9766-411C-A4C4-116D70B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6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86F18"/>
    <w:rPr>
      <w:rFonts w:ascii="Tahoma" w:hAnsi="Tahoma" w:cs="Tahoma"/>
      <w:sz w:val="16"/>
      <w:szCs w:val="16"/>
    </w:rPr>
  </w:style>
  <w:style w:type="paragraph" w:customStyle="1" w:styleId="a1">
    <w:name w:val="Базовый"/>
    <w:rsid w:val="00E74434"/>
    <w:pPr>
      <w:suppressAutoHyphens/>
    </w:pPr>
    <w:rPr>
      <w:rFonts w:ascii="Times New Roman" w:eastAsia="Times New Roman" w:hAnsi="Times New Roman" w:cs="Times New Roman"/>
      <w:sz w:val="27"/>
      <w:szCs w:val="20"/>
    </w:rPr>
  </w:style>
  <w:style w:type="paragraph" w:styleId="BodyTextIndent">
    <w:name w:val="Body Text Indent"/>
    <w:basedOn w:val="Normal"/>
    <w:link w:val="a2"/>
    <w:uiPriority w:val="99"/>
    <w:unhideWhenUsed/>
    <w:rsid w:val="00E74434"/>
    <w:pPr>
      <w:spacing w:after="0"/>
      <w:ind w:right="-143"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E7443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